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0C38A7A" w:rsidR="003765CD" w:rsidRDefault="003765CD" w:rsidP="003765CD">
      <w:pPr>
        <w:pStyle w:val="CRCoverPage"/>
        <w:tabs>
          <w:tab w:val="right" w:pos="9639"/>
        </w:tabs>
        <w:spacing w:after="0"/>
        <w:rPr>
          <w:b/>
          <w:noProof/>
          <w:sz w:val="24"/>
        </w:rPr>
      </w:pPr>
      <w:r>
        <w:rPr>
          <w:b/>
          <w:noProof/>
          <w:sz w:val="24"/>
        </w:rPr>
        <w:t>3GPP TSG-SA WG6 Meeting #6</w:t>
      </w:r>
      <w:r w:rsidR="00F01EC9">
        <w:rPr>
          <w:b/>
          <w:noProof/>
          <w:sz w:val="24"/>
        </w:rPr>
        <w:t>9</w:t>
      </w:r>
      <w:r>
        <w:rPr>
          <w:b/>
          <w:noProof/>
          <w:sz w:val="24"/>
        </w:rPr>
        <w:tab/>
        <w:t>S6-2</w:t>
      </w:r>
      <w:r w:rsidR="008C107A">
        <w:rPr>
          <w:b/>
          <w:noProof/>
          <w:sz w:val="24"/>
        </w:rPr>
        <w:t>5</w:t>
      </w:r>
      <w:r w:rsidR="006E438E">
        <w:rPr>
          <w:b/>
          <w:noProof/>
          <w:sz w:val="24"/>
        </w:rPr>
        <w:t>4153</w:t>
      </w:r>
    </w:p>
    <w:p w14:paraId="133FF1EF" w14:textId="2DF0509A" w:rsidR="003765CD" w:rsidRDefault="00F01EC9" w:rsidP="003765CD">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3D5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218FB">
        <w:rPr>
          <w:rFonts w:ascii="Arial" w:hAnsi="Arial" w:cs="Arial"/>
          <w:b/>
          <w:bCs/>
        </w:rPr>
        <w:t>Huawei, Hisilicon</w:t>
      </w:r>
    </w:p>
    <w:p w14:paraId="7A651A91" w14:textId="2B8AC4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F488E">
        <w:rPr>
          <w:rFonts w:ascii="Arial" w:hAnsi="Arial" w:cs="Arial" w:hint="eastAsia"/>
          <w:b/>
          <w:bCs/>
          <w:lang w:eastAsia="zh-CN"/>
        </w:rPr>
        <w:t>Update</w:t>
      </w:r>
      <w:r w:rsidR="005F488E">
        <w:rPr>
          <w:rFonts w:ascii="Arial" w:hAnsi="Arial" w:cs="Arial"/>
          <w:b/>
          <w:bCs/>
        </w:rPr>
        <w:t xml:space="preserve"> key issue#4</w:t>
      </w:r>
    </w:p>
    <w:p w14:paraId="13B93593" w14:textId="3A18F76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218FB">
        <w:rPr>
          <w:rFonts w:ascii="Arial" w:hAnsi="Arial" w:cs="Arial"/>
          <w:b/>
          <w:bCs/>
        </w:rPr>
        <w:t>TR 23.700-43 v0.</w:t>
      </w:r>
      <w:r w:rsidR="005F488E">
        <w:rPr>
          <w:rFonts w:ascii="Arial" w:hAnsi="Arial" w:cs="Arial"/>
          <w:b/>
          <w:bCs/>
        </w:rPr>
        <w:t>1</w:t>
      </w:r>
      <w:r w:rsidR="000218FB">
        <w:rPr>
          <w:rFonts w:ascii="Arial" w:hAnsi="Arial" w:cs="Arial"/>
          <w:b/>
          <w:bCs/>
        </w:rPr>
        <w:t>.0</w:t>
      </w:r>
    </w:p>
    <w:p w14:paraId="4348F67C" w14:textId="65AD351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218F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28677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218FB">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4BD358" w:rsidR="00CD2478" w:rsidRPr="00215ABA" w:rsidRDefault="0019534C" w:rsidP="00CD2478">
      <w:pPr>
        <w:rPr>
          <w:noProof/>
        </w:rPr>
      </w:pPr>
      <w:r>
        <w:rPr>
          <w:noProof/>
        </w:rPr>
        <w:t xml:space="preserve">This pCR is proposed to </w:t>
      </w:r>
      <w:r w:rsidR="005F488E">
        <w:rPr>
          <w:noProof/>
        </w:rPr>
        <w:t>update the key issue#4.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366945B" w14:textId="77777777" w:rsidR="000724A4" w:rsidRDefault="000724A4" w:rsidP="000724A4">
      <w:pPr>
        <w:rPr>
          <w:noProof/>
          <w:lang w:val="en-US" w:eastAsia="zh-CN"/>
        </w:rPr>
      </w:pPr>
      <w:r>
        <w:rPr>
          <w:rFonts w:hint="eastAsia"/>
          <w:noProof/>
          <w:lang w:val="en-US" w:eastAsia="zh-CN"/>
        </w:rPr>
        <w:t>(</w:t>
      </w:r>
      <w:r>
        <w:rPr>
          <w:noProof/>
          <w:lang w:val="en-US" w:eastAsia="zh-CN"/>
        </w:rPr>
        <w:t>1) Currently the CCF obtains the service API status from the API management function as described in clause 6.3.6 and 6.4.8.</w:t>
      </w:r>
    </w:p>
    <w:p w14:paraId="01563AAF" w14:textId="55B8F608" w:rsidR="000724A4" w:rsidRDefault="000724A4" w:rsidP="000724A4">
      <w:pPr>
        <w:rPr>
          <w:noProof/>
          <w:lang w:val="en-US"/>
        </w:rPr>
      </w:pPr>
      <w:r>
        <w:rPr>
          <w:noProof/>
          <w:lang w:val="en-US" w:eastAsia="zh-CN"/>
        </w:rPr>
        <w:t>(2) From the management system,</w:t>
      </w:r>
      <w:r>
        <w:rPr>
          <w:noProof/>
          <w:lang w:val="en-US"/>
        </w:rPr>
        <w:t>the AEF is regarded as the NEF instance or ECS/EES/EAS instance in SA5 specification 3GPP TS 28.541 and  3GPP TS 28.538.</w:t>
      </w:r>
    </w:p>
    <w:p w14:paraId="6415F3F5" w14:textId="77777777" w:rsidR="000724A4" w:rsidRDefault="00417550" w:rsidP="000724A4">
      <w:pPr>
        <w:rPr>
          <w:noProof/>
          <w:lang w:val="en-US"/>
        </w:rPr>
      </w:pPr>
      <w:r>
        <w:rPr>
          <w:noProof/>
          <w:lang w:val="en-US"/>
        </w:rPr>
        <w:pict w14:anchorId="1029E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209pt;mso-left-percent:-10001;mso-top-percent:-10001;mso-position-horizontal:absolute;mso-position-horizontal-relative:char;mso-position-vertical:absolute;mso-position-vertical-relative:line;mso-left-percent:-10001;mso-top-percent:-10001">
            <v:imagedata r:id="rId6" o:title=""/>
          </v:shape>
        </w:pict>
      </w:r>
    </w:p>
    <w:p w14:paraId="393CFA89" w14:textId="77777777" w:rsidR="000724A4" w:rsidRDefault="000724A4" w:rsidP="000724A4">
      <w:pPr>
        <w:rPr>
          <w:noProof/>
          <w:lang w:val="en-US" w:eastAsia="zh-CN"/>
        </w:rPr>
      </w:pPr>
      <w:r>
        <w:rPr>
          <w:noProof/>
          <w:lang w:val="en-US" w:eastAsia="zh-CN"/>
        </w:rPr>
        <w:t xml:space="preserve">The </w:t>
      </w:r>
      <w:r w:rsidRPr="00D56DFF">
        <w:rPr>
          <w:noProof/>
          <w:lang w:eastAsia="zh-CN"/>
        </w:rPr>
        <w:t>Managed[Edge]NFService</w:t>
      </w:r>
      <w:r>
        <w:rPr>
          <w:noProof/>
          <w:lang w:eastAsia="zh-CN"/>
        </w:rPr>
        <w:t xml:space="preserve"> defined by SA5 describes the service provided by the NEF  or edge entity. Each </w:t>
      </w:r>
      <w:r w:rsidRPr="00D56DFF">
        <w:rPr>
          <w:noProof/>
          <w:lang w:eastAsia="zh-CN"/>
        </w:rPr>
        <w:t>Managed[Edge]NFService</w:t>
      </w:r>
      <w:r>
        <w:rPr>
          <w:noProof/>
          <w:lang w:eastAsia="zh-CN"/>
        </w:rPr>
        <w:t xml:space="preserve"> has the adminstrativeState and the operationalState and they different combinations controls the active and inactive of the service status.</w:t>
      </w:r>
    </w:p>
    <w:p w14:paraId="73643AB9" w14:textId="41EA1EDC" w:rsidR="000724A4" w:rsidRDefault="000724A4" w:rsidP="000724A4">
      <w:pPr>
        <w:rPr>
          <w:noProof/>
          <w:lang w:eastAsia="zh-CN"/>
        </w:rPr>
      </w:pPr>
      <w:r>
        <w:rPr>
          <w:rFonts w:hint="eastAsia"/>
          <w:noProof/>
          <w:lang w:eastAsia="zh-CN"/>
        </w:rPr>
        <w:t>F</w:t>
      </w:r>
      <w:r>
        <w:rPr>
          <w:noProof/>
          <w:lang w:eastAsia="zh-CN"/>
        </w:rPr>
        <w:t xml:space="preserve">or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r>
        <w:rPr>
          <w:rFonts w:hint="eastAsia"/>
          <w:noProof/>
          <w:lang w:eastAsia="zh-CN"/>
        </w:rPr>
        <w:t>S</w:t>
      </w:r>
      <w:r>
        <w:rPr>
          <w:noProof/>
          <w:lang w:eastAsia="zh-CN"/>
        </w:rPr>
        <w:t>o in order to maintain the aviliability of AEF, such NEF instance can also maintain a heartbeat with the CCF  per node level.</w:t>
      </w:r>
    </w:p>
    <w:p w14:paraId="672DCD0E" w14:textId="1BB3E780" w:rsidR="000724A4" w:rsidRDefault="000724A4" w:rsidP="000724A4">
      <w:pPr>
        <w:rPr>
          <w:lang w:eastAsia="zh-CN"/>
        </w:rPr>
      </w:pPr>
      <w:r>
        <w:rPr>
          <w:noProof/>
          <w:lang w:eastAsia="zh-CN"/>
        </w:rPr>
        <w:t>F</w:t>
      </w:r>
      <w:r>
        <w:rPr>
          <w:rFonts w:hint="eastAsia"/>
          <w:noProof/>
          <w:lang w:eastAsia="zh-CN"/>
        </w:rPr>
        <w:t>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EASFunction contains the </w:t>
      </w:r>
      <w:r>
        <w:rPr>
          <w:lang w:eastAsia="zh-CN"/>
        </w:rPr>
        <w:t>EASProfile, where a</w:t>
      </w:r>
      <w:r w:rsidR="00B36BA0">
        <w:rPr>
          <w:lang w:eastAsia="zh-CN"/>
        </w:rPr>
        <w:t>n</w:t>
      </w:r>
      <w:r>
        <w:rPr>
          <w:lang w:eastAsia="zh-CN"/>
        </w:rPr>
        <w:t xml:space="preserve">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EAS instance </w:t>
      </w:r>
      <w:r>
        <w:rPr>
          <w:noProof/>
          <w:lang w:eastAsia="zh-CN"/>
        </w:rPr>
        <w:t>can also maintain a heartbeat with the</w:t>
      </w:r>
      <w:r>
        <w:rPr>
          <w:lang w:eastAsia="zh-CN"/>
        </w:rPr>
        <w:t xml:space="preserve"> CCF per node level.</w:t>
      </w:r>
    </w:p>
    <w:p w14:paraId="63208A0B" w14:textId="77777777" w:rsidR="000724A4" w:rsidRDefault="000724A4" w:rsidP="000724A4">
      <w:pPr>
        <w:pStyle w:val="ac"/>
        <w:rPr>
          <w:lang w:eastAsia="zh-CN"/>
        </w:rPr>
      </w:pPr>
      <w:r>
        <w:rPr>
          <w:rFonts w:hint="eastAsia"/>
          <w:lang w:eastAsia="zh-CN"/>
        </w:rPr>
        <w:t>(</w:t>
      </w:r>
      <w:r>
        <w:rPr>
          <w:lang w:eastAsia="zh-CN"/>
        </w:rPr>
        <w:t xml:space="preserve">3) for the statement </w:t>
      </w:r>
      <w:r>
        <w:rPr>
          <w:rFonts w:hint="eastAsia"/>
          <w:lang w:eastAsia="zh-CN"/>
        </w:rPr>
        <w:t>“</w:t>
      </w:r>
      <w:r w:rsidRPr="002C4C47">
        <w:rPr>
          <w:lang w:val="en-IN" w:eastAsia="zh-CN"/>
        </w:rPr>
        <w:t xml:space="preserve">Of note, registration of AEF does not include time-to-live (TTL) information, so an AEF can be registered indefinitely whether they are up or not. This can lead to a CCF providing erroneous information to API </w:t>
      </w:r>
      <w:r w:rsidRPr="002C4C47">
        <w:rPr>
          <w:lang w:val="en-IN" w:eastAsia="zh-CN"/>
        </w:rPr>
        <w:lastRenderedPageBreak/>
        <w:t>Invokers regarding AEFs that are no longer active.</w:t>
      </w:r>
      <w:r>
        <w:rPr>
          <w:rFonts w:hint="eastAsia"/>
          <w:lang w:eastAsia="zh-CN"/>
        </w:rPr>
        <w:t>”</w:t>
      </w:r>
      <w:r>
        <w:rPr>
          <w:rFonts w:hint="eastAsia"/>
          <w:lang w:eastAsia="zh-CN"/>
        </w:rPr>
        <w:t xml:space="preserve"> </w:t>
      </w:r>
      <w:r>
        <w:rPr>
          <w:lang w:eastAsia="zh-CN"/>
        </w:rPr>
        <w:t xml:space="preserve">It is not fully correct as in SA5, e.g., in EASFunction, there is </w:t>
      </w:r>
      <w:r>
        <w:rPr>
          <w:rFonts w:ascii="Courier New" w:hAnsi="Courier New" w:cs="Courier New"/>
          <w:lang w:val="de-DE" w:eastAsia="zh-CN"/>
        </w:rPr>
        <w:t>registrationExpiry</w:t>
      </w:r>
      <w:r w:rsidRPr="00106E1A">
        <w:rPr>
          <w:lang w:eastAsia="zh-CN"/>
        </w:rPr>
        <w:t xml:space="preserve"> IE</w:t>
      </w:r>
      <w:r>
        <w:rPr>
          <w:lang w:eastAsia="zh-CN"/>
        </w:rPr>
        <w:t xml:space="preserve"> to control the TTL of registration. And the </w:t>
      </w:r>
    </w:p>
    <w:p w14:paraId="7F998502" w14:textId="2D24594E" w:rsidR="00D56DFF" w:rsidRPr="00F40AFC" w:rsidRDefault="000724A4" w:rsidP="000724A4">
      <w:pPr>
        <w:rPr>
          <w:lang w:eastAsia="zh-CN"/>
        </w:rPr>
      </w:pPr>
      <w:r>
        <w:rPr>
          <w:rFonts w:hint="eastAsia"/>
          <w:lang w:eastAsia="zh-CN"/>
        </w:rPr>
        <w:t>（</w:t>
      </w:r>
      <w:r>
        <w:rPr>
          <w:rFonts w:hint="eastAsia"/>
          <w:lang w:eastAsia="zh-CN"/>
        </w:rPr>
        <w:t>4</w:t>
      </w:r>
      <w:r>
        <w:rPr>
          <w:rFonts w:hint="eastAsia"/>
          <w:lang w:eastAsia="zh-CN"/>
        </w:rPr>
        <w:t>）</w:t>
      </w:r>
      <w:r>
        <w:rPr>
          <w:rFonts w:hint="eastAsia"/>
          <w:lang w:eastAsia="zh-CN"/>
        </w:rPr>
        <w:t>From</w:t>
      </w:r>
      <w:r>
        <w:rPr>
          <w:lang w:eastAsia="zh-CN"/>
        </w:rPr>
        <w:t xml:space="preserve"> the API invoker point of view, it only cares the status of service API rather than the AEF status.</w:t>
      </w:r>
    </w:p>
    <w:p w14:paraId="498F637C" w14:textId="77777777" w:rsidR="00CD2478" w:rsidRPr="00215ABA" w:rsidRDefault="00CD2478" w:rsidP="00CD2478">
      <w:pPr>
        <w:pStyle w:val="CRCoverPage"/>
        <w:rPr>
          <w:b/>
          <w:noProof/>
        </w:rPr>
      </w:pPr>
      <w:r w:rsidRPr="00215ABA">
        <w:rPr>
          <w:b/>
          <w:noProof/>
        </w:rPr>
        <w:t>3. Conclusions</w:t>
      </w:r>
    </w:p>
    <w:p w14:paraId="1CE86750" w14:textId="37FC31EB"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05E727F0" w:rsidR="00CD2478" w:rsidRPr="008A5E86" w:rsidRDefault="00D658A3" w:rsidP="00CD2478">
      <w:pPr>
        <w:rPr>
          <w:noProof/>
          <w:lang w:val="en-US"/>
        </w:rPr>
      </w:pPr>
      <w:r w:rsidRPr="00D658A3">
        <w:rPr>
          <w:noProof/>
          <w:lang w:val="en-US"/>
        </w:rPr>
        <w:t xml:space="preserve">It is proposed to agree the following changes to 3GPP </w:t>
      </w:r>
      <w:r w:rsidR="003368C2">
        <w:rPr>
          <w:noProof/>
          <w:lang w:val="en-US"/>
        </w:rPr>
        <w:t>TR 23.700-43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1991E4" w14:textId="07519D25" w:rsidR="00BF3535" w:rsidRPr="002C4C47" w:rsidRDefault="00BF3535" w:rsidP="00BF3535">
      <w:pPr>
        <w:pStyle w:val="2"/>
        <w:rPr>
          <w:b/>
          <w:lang w:val="en-US" w:eastAsia="zh-CN"/>
        </w:rPr>
      </w:pPr>
      <w:bookmarkStart w:id="0" w:name="_Toc207893187"/>
      <w:r w:rsidRPr="002C4C47">
        <w:rPr>
          <w:lang w:val="en-US" w:eastAsia="zh-CN"/>
        </w:rPr>
        <w:t>4.4</w:t>
      </w:r>
      <w:r w:rsidRPr="002C4C47">
        <w:rPr>
          <w:lang w:val="en-US" w:eastAsia="zh-CN"/>
        </w:rPr>
        <w:tab/>
        <w:t xml:space="preserve">Key Issue #4: </w:t>
      </w:r>
      <w:ins w:id="1" w:author="Huawei-69" w:date="2025-10-04T14:28:00Z">
        <w:r w:rsidR="000724A4">
          <w:rPr>
            <w:rFonts w:hint="eastAsia"/>
            <w:lang w:val="en-US" w:eastAsia="zh-CN"/>
          </w:rPr>
          <w:t>Service</w:t>
        </w:r>
        <w:r w:rsidR="000724A4">
          <w:rPr>
            <w:lang w:val="en-US" w:eastAsia="zh-CN"/>
          </w:rPr>
          <w:t xml:space="preserve"> </w:t>
        </w:r>
        <w:r w:rsidR="000724A4">
          <w:rPr>
            <w:rFonts w:hint="eastAsia"/>
            <w:lang w:val="en-US" w:eastAsia="zh-CN"/>
          </w:rPr>
          <w:t>API</w:t>
        </w:r>
      </w:ins>
      <w:ins w:id="2" w:author="Huawei-69" w:date="2025-10-04T14:31:00Z">
        <w:r w:rsidR="000724A4">
          <w:rPr>
            <w:lang w:val="en-US" w:eastAsia="zh-CN"/>
          </w:rPr>
          <w:t xml:space="preserve"> and </w:t>
        </w:r>
      </w:ins>
      <w:r w:rsidRPr="002C4C47">
        <w:rPr>
          <w:lang w:val="en-US" w:eastAsia="zh-CN"/>
        </w:rPr>
        <w:t>AEF operational status</w:t>
      </w:r>
      <w:bookmarkEnd w:id="0"/>
    </w:p>
    <w:p w14:paraId="5BFEBA35" w14:textId="77777777" w:rsidR="00BF3535" w:rsidRPr="002C4C47" w:rsidRDefault="00BF3535" w:rsidP="00BF3535">
      <w:pPr>
        <w:pStyle w:val="3"/>
      </w:pPr>
      <w:bookmarkStart w:id="3" w:name="_Toc207893188"/>
      <w:r w:rsidRPr="002C4C47">
        <w:t>4.4.1</w:t>
      </w:r>
      <w:r w:rsidRPr="002C4C47">
        <w:tab/>
        <w:t>Description</w:t>
      </w:r>
      <w:bookmarkEnd w:id="3"/>
    </w:p>
    <w:p w14:paraId="01C0033F" w14:textId="77777777" w:rsidR="00880D07" w:rsidRDefault="00880D07" w:rsidP="00880D07">
      <w:pPr>
        <w:rPr>
          <w:ins w:id="4" w:author="Huawei-69" w:date="2025-10-04T14:55:00Z"/>
          <w:noProof/>
          <w:lang w:val="en-US" w:eastAsia="zh-CN"/>
        </w:rPr>
      </w:pPr>
      <w:ins w:id="5" w:author="Huawei-69" w:date="2025-10-04T14:55:00Z">
        <w:r>
          <w:rPr>
            <w:noProof/>
            <w:lang w:val="en-US"/>
          </w:rPr>
          <w:t>The AEF is regarded as the NEF instance or ECS/EES/EAS instance in SA5 specification 3GPP TS 28.541 and  3GPP TS 28.538. The following figure show how AEF and the service status are managed by SA5.</w:t>
        </w:r>
      </w:ins>
    </w:p>
    <w:p w14:paraId="3E4940E8" w14:textId="77777777" w:rsidR="00880D07" w:rsidRDefault="006E438E" w:rsidP="00880D07">
      <w:pPr>
        <w:rPr>
          <w:ins w:id="6" w:author="Huawei-69" w:date="2025-10-04T14:55:00Z"/>
          <w:noProof/>
          <w:lang w:val="en-US"/>
        </w:rPr>
      </w:pPr>
      <w:ins w:id="7" w:author="Huawei-69" w:date="2025-10-04T14:55:00Z">
        <w:r>
          <w:rPr>
            <w:noProof/>
            <w:lang w:val="en-US"/>
          </w:rPr>
          <w:pict w14:anchorId="5FB6C568">
            <v:shape id="_x0000_i1026" type="#_x0000_t75" style="width:413pt;height:175pt;mso-left-percent:-10001;mso-top-percent:-10001;mso-position-horizontal:absolute;mso-position-horizontal-relative:char;mso-position-vertical:absolute;mso-position-vertical-relative:line;mso-left-percent:-10001;mso-top-percent:-10001">
              <v:imagedata r:id="rId7" o:title=""/>
            </v:shape>
          </w:pict>
        </w:r>
      </w:ins>
    </w:p>
    <w:p w14:paraId="1B4BE6E4" w14:textId="77777777" w:rsidR="00880D07" w:rsidRPr="006A28CE" w:rsidRDefault="00880D07" w:rsidP="00880D07">
      <w:pPr>
        <w:pStyle w:val="TH"/>
        <w:rPr>
          <w:ins w:id="8" w:author="Huawei-69" w:date="2025-10-04T14:55:00Z"/>
          <w:noProof/>
          <w:lang w:val="en-US" w:eastAsia="zh-CN"/>
        </w:rPr>
      </w:pPr>
      <w:ins w:id="9" w:author="Huawei-69" w:date="2025-10-04T14:55:00Z">
        <w:r>
          <w:rPr>
            <w:noProof/>
            <w:lang w:val="en-US" w:eastAsia="zh-CN"/>
          </w:rPr>
          <w:t>Figure 4.4.1-x: AEF instance and service status in SA5 specification</w:t>
        </w:r>
      </w:ins>
    </w:p>
    <w:p w14:paraId="49E584CE" w14:textId="77777777" w:rsidR="00880D07" w:rsidRDefault="00880D07" w:rsidP="00880D07">
      <w:pPr>
        <w:rPr>
          <w:ins w:id="10" w:author="Huawei-69" w:date="2025-10-04T14:55:00Z"/>
          <w:noProof/>
          <w:lang w:val="en-US" w:eastAsia="zh-CN"/>
        </w:rPr>
      </w:pPr>
      <w:ins w:id="11" w:author="Huawei-69" w:date="2025-10-04T14:55:00Z">
        <w:r>
          <w:rPr>
            <w:noProof/>
            <w:lang w:val="en-US" w:eastAsia="zh-CN"/>
          </w:rPr>
          <w:t xml:space="preserve">The </w:t>
        </w:r>
        <w:r w:rsidRPr="00D56DFF">
          <w:rPr>
            <w:noProof/>
            <w:lang w:eastAsia="zh-CN"/>
          </w:rPr>
          <w:t>Managed[Edge]NFService</w:t>
        </w:r>
        <w:r>
          <w:rPr>
            <w:noProof/>
            <w:lang w:eastAsia="zh-CN"/>
          </w:rPr>
          <w:t xml:space="preserve"> defined by SA5 describes the service provided by the NEF or edge entity. Each </w:t>
        </w:r>
        <w:r w:rsidRPr="00D56DFF">
          <w:rPr>
            <w:noProof/>
            <w:lang w:eastAsia="zh-CN"/>
          </w:rPr>
          <w:t>Managed[Edge]NFService</w:t>
        </w:r>
        <w:r>
          <w:rPr>
            <w:noProof/>
            <w:lang w:eastAsia="zh-CN"/>
          </w:rPr>
          <w:t xml:space="preserve"> has the </w:t>
        </w:r>
        <w:r w:rsidRPr="00D56DFF">
          <w:rPr>
            <w:i/>
            <w:noProof/>
            <w:lang w:eastAsia="zh-CN"/>
          </w:rPr>
          <w:t>adminstrativeState</w:t>
        </w:r>
        <w:r>
          <w:rPr>
            <w:noProof/>
            <w:lang w:eastAsia="zh-CN"/>
          </w:rPr>
          <w:t xml:space="preserve"> and the </w:t>
        </w:r>
        <w:r w:rsidRPr="00D56DFF">
          <w:rPr>
            <w:i/>
            <w:noProof/>
            <w:lang w:eastAsia="zh-CN"/>
          </w:rPr>
          <w:t>operationalState</w:t>
        </w:r>
        <w:r>
          <w:rPr>
            <w:noProof/>
            <w:lang w:eastAsia="zh-CN"/>
          </w:rPr>
          <w:t xml:space="preserve"> and they different combinations controls the active and inactive of the service API status.</w:t>
        </w:r>
      </w:ins>
    </w:p>
    <w:p w14:paraId="0524B3B9" w14:textId="77777777" w:rsidR="00880D07" w:rsidRDefault="00880D07" w:rsidP="00880D07">
      <w:pPr>
        <w:rPr>
          <w:ins w:id="12" w:author="Huawei-69" w:date="2025-10-04T14:55:00Z"/>
          <w:noProof/>
          <w:lang w:val="en-US" w:eastAsia="zh-CN"/>
        </w:rPr>
      </w:pPr>
      <w:ins w:id="13" w:author="Huawei-69" w:date="2025-10-04T14:55:00Z">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ins>
    </w:p>
    <w:p w14:paraId="563A700C" w14:textId="23540A13" w:rsidR="00BF3535" w:rsidRDefault="00880D07" w:rsidP="00BF3535">
      <w:pPr>
        <w:rPr>
          <w:ins w:id="14" w:author="Huawei-69" w:date="2025-10-04T14:56:00Z"/>
          <w:lang w:val="en-IN" w:eastAsia="zh-CN"/>
        </w:rPr>
      </w:pPr>
      <w:ins w:id="15" w:author="Huawei-69" w:date="2025-10-04T14:55:00Z">
        <w:r>
          <w:rPr>
            <w:rFonts w:hint="eastAsia"/>
            <w:noProof/>
            <w:lang w:val="en-US" w:eastAsia="zh-CN"/>
          </w:rPr>
          <w:t>H</w:t>
        </w:r>
        <w:r>
          <w:rPr>
            <w:noProof/>
            <w:lang w:val="en-US" w:eastAsia="zh-CN"/>
          </w:rPr>
          <w:t xml:space="preserve">owever, in some scenario tht </w:t>
        </w:r>
        <w:r w:rsidRPr="002C4C47">
          <w:rPr>
            <w:rFonts w:eastAsia="宋体"/>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宋体"/>
            <w:lang w:val="en-US" w:eastAsia="zh-CN"/>
          </w:rPr>
          <w:t>the connection between the CAPIF core function and the API provider domain functions is disrupted due to network issues</w:t>
        </w:r>
        <w:r>
          <w:rPr>
            <w:rFonts w:eastAsia="宋体"/>
            <w:lang w:val="en-US" w:eastAsia="zh-CN"/>
          </w:rPr>
          <w:t>,</w:t>
        </w:r>
        <w:r>
          <w:rPr>
            <w:rFonts w:hint="eastAsia"/>
            <w:lang w:val="en-US" w:eastAsia="zh-CN"/>
          </w:rPr>
          <w:t xml:space="preserve"> </w:t>
        </w:r>
      </w:ins>
      <w:del w:id="16" w:author="SA6#68-HW" w:date="2025-09-25T21:56:00Z">
        <w:r w:rsidR="00BF3535" w:rsidRPr="002C4C47" w:rsidDel="00106E1A">
          <w:rPr>
            <w:lang w:val="en-US" w:eastAsia="zh-CN"/>
          </w:rPr>
          <w:delText xml:space="preserve">The key issue is that CCF cannot be aware whether an AEF is operational or not where AEFs can be disconnected/unreachable or do not work properly. The </w:delText>
        </w:r>
      </w:del>
      <w:ins w:id="17" w:author="SA6#68-HW" w:date="2025-09-25T21:56:00Z">
        <w:r w:rsidR="00106E1A">
          <w:rPr>
            <w:lang w:val="en-US" w:eastAsia="zh-CN"/>
          </w:rPr>
          <w:t>t</w:t>
        </w:r>
        <w:r w:rsidR="00106E1A" w:rsidRPr="002C4C47">
          <w:rPr>
            <w:lang w:val="en-US" w:eastAsia="zh-CN"/>
          </w:rPr>
          <w:t xml:space="preserve">he </w:t>
        </w:r>
      </w:ins>
      <w:r w:rsidR="00BF3535" w:rsidRPr="002C4C47">
        <w:rPr>
          <w:lang w:val="en-US" w:eastAsia="zh-CN"/>
        </w:rPr>
        <w:t xml:space="preserve">consequence is that </w:t>
      </w:r>
      <w:del w:id="18" w:author="SA6#68-HW" w:date="2025-09-25T21:56:00Z">
        <w:r w:rsidR="00BF3535" w:rsidRPr="002C4C47" w:rsidDel="00106E1A">
          <w:rPr>
            <w:lang w:val="en-US" w:eastAsia="zh-CN"/>
          </w:rPr>
          <w:delText xml:space="preserve">there are scenarios in which </w:delText>
        </w:r>
      </w:del>
      <w:r w:rsidR="00BF3535" w:rsidRPr="002C4C47">
        <w:rPr>
          <w:lang w:val="en-US" w:eastAsia="zh-CN"/>
        </w:rPr>
        <w:t>the CCF can be unaware of whether an AEF and the API(s) it offers are active and able to offer service</w:t>
      </w:r>
      <w:r w:rsidR="00BF3535" w:rsidRPr="002C4C47">
        <w:rPr>
          <w:lang w:val="en-IN" w:eastAsia="zh-CN"/>
        </w:rPr>
        <w:t xml:space="preserve">. </w:t>
      </w:r>
      <w:del w:id="19" w:author="SA6#68-HW" w:date="2025-09-25T22:02:00Z">
        <w:r w:rsidR="00BF3535" w:rsidRPr="002C4C47" w:rsidDel="00AE0B86">
          <w:rPr>
            <w:lang w:val="en-IN" w:eastAsia="zh-CN"/>
          </w:rPr>
          <w:delText>Of note, registration of AEF does not include time-to-live (TTL) information, so an AEF can be registered indefinitely whether they are up or not. This can lead to a CCF providing erroneous information to API Invokers regarding AEFs that are no longer active.</w:delText>
        </w:r>
      </w:del>
    </w:p>
    <w:p w14:paraId="6A1348C0" w14:textId="6117AE3C" w:rsidR="00880D07" w:rsidRPr="002C4C47" w:rsidRDefault="00880D07" w:rsidP="00BF3535">
      <w:pPr>
        <w:rPr>
          <w:lang w:val="en-US" w:eastAsia="zh-CN"/>
        </w:rPr>
      </w:pPr>
      <w:ins w:id="20" w:author="Huawei-69" w:date="2025-10-04T14:56:00Z">
        <w:r>
          <w:rPr>
            <w:lang w:eastAsia="zh-CN"/>
          </w:rPr>
          <w:t xml:space="preserve">The implementation and deployment of API provider domain functions may impact the service API status </w:t>
        </w:r>
      </w:ins>
      <w:ins w:id="21" w:author="Huawei-69" w:date="2025-10-04T14:57:00Z">
        <w:r w:rsidR="00631FB0">
          <w:rPr>
            <w:lang w:eastAsia="zh-CN"/>
          </w:rPr>
          <w:t>availability</w:t>
        </w:r>
      </w:ins>
      <w:ins w:id="22" w:author="Huawei-69" w:date="2025-10-04T14:56:00Z">
        <w:r>
          <w:rPr>
            <w:lang w:eastAsia="zh-CN"/>
          </w:rPr>
          <w:t xml:space="preserve"> to the CAPIF domain.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w:t>
        </w:r>
      </w:ins>
      <w:ins w:id="23" w:author="Huawei-69" w:date="2025-10-04T14:59:00Z">
        <w:r w:rsidR="00631FB0">
          <w:rPr>
            <w:lang w:eastAsia="zh-CN"/>
          </w:rPr>
          <w:t xml:space="preserve"> is distributed </w:t>
        </w:r>
      </w:ins>
      <w:ins w:id="24" w:author="Huawei-69" w:date="2025-10-04T14:56:00Z">
        <w:r>
          <w:rPr>
            <w:lang w:eastAsia="zh-CN"/>
          </w:rPr>
          <w:t xml:space="preserve">deployed and </w:t>
        </w:r>
        <w:r>
          <w:rPr>
            <w:lang w:eastAsia="zh-CN"/>
          </w:rPr>
          <w:lastRenderedPageBreak/>
          <w:t xml:space="preserve">the APF and the API management function instance </w:t>
        </w:r>
      </w:ins>
      <w:ins w:id="25" w:author="Huawei-69" w:date="2025-10-04T15:00:00Z">
        <w:r w:rsidR="00631FB0">
          <w:rPr>
            <w:lang w:eastAsia="zh-CN"/>
          </w:rPr>
          <w:t>are</w:t>
        </w:r>
      </w:ins>
      <w:ins w:id="26" w:author="Huawei-69" w:date="2025-10-04T14:56:00Z">
        <w:r>
          <w:rPr>
            <w:lang w:eastAsia="zh-CN"/>
          </w:rPr>
          <w:t xml:space="preserve"> individually deployed in a </w:t>
        </w:r>
      </w:ins>
      <w:ins w:id="27" w:author="Huawei-69" w:date="2025-10-04T15:00:00Z">
        <w:r w:rsidR="00D14C59">
          <w:rPr>
            <w:lang w:eastAsia="zh-CN"/>
          </w:rPr>
          <w:t>centralized</w:t>
        </w:r>
      </w:ins>
      <w:ins w:id="28" w:author="Huawei-69" w:date="2025-10-04T14:56:00Z">
        <w:r>
          <w:rPr>
            <w:lang w:eastAsia="zh-CN"/>
          </w:rPr>
          <w:t xml:space="preserve"> location. In another example, the AEF and APF may</w:t>
        </w:r>
      </w:ins>
      <w:ins w:id="29" w:author="Huawei-69" w:date="2025-10-04T15:00:00Z">
        <w:r w:rsidR="00631FB0">
          <w:rPr>
            <w:lang w:eastAsia="zh-CN"/>
          </w:rPr>
          <w:t xml:space="preserve"> </w:t>
        </w:r>
      </w:ins>
      <w:ins w:id="30" w:author="Huawei-69" w:date="2025-10-04T14:56:00Z">
        <w:r>
          <w:rPr>
            <w:lang w:eastAsia="zh-CN"/>
          </w:rPr>
          <w:t>be implemented and deployed together but the API management function is deployed in different location</w:t>
        </w:r>
      </w:ins>
      <w:ins w:id="31" w:author="Huawei-69" w:date="2025-10-04T15:00:00Z">
        <w:r w:rsidR="00631FB0">
          <w:rPr>
            <w:lang w:eastAsia="zh-CN"/>
          </w:rPr>
          <w:t>s</w:t>
        </w:r>
      </w:ins>
      <w:ins w:id="32" w:author="Huawei-69" w:date="2025-10-04T14:56:00Z">
        <w:r>
          <w:rPr>
            <w:lang w:eastAsia="zh-CN"/>
          </w:rPr>
          <w:t>.</w:t>
        </w:r>
      </w:ins>
    </w:p>
    <w:p w14:paraId="1AE972AC" w14:textId="77777777" w:rsidR="00BF3535" w:rsidRPr="002C4C47" w:rsidRDefault="00BF3535" w:rsidP="00BF3535">
      <w:pPr>
        <w:rPr>
          <w:lang w:val="en-US" w:eastAsia="zh-CN"/>
        </w:rPr>
      </w:pPr>
      <w:r w:rsidRPr="002C4C47">
        <w:rPr>
          <w:lang w:val="en-US" w:eastAsia="zh-CN"/>
        </w:rPr>
        <w:t xml:space="preserve">In clause 8.6.2.1 of 3GPP TS 23.222 [2] specifying the contents of the service API update request sent from the APF to CCF there is a note stating that </w:t>
      </w:r>
      <w:r w:rsidRPr="002C4C47">
        <w:t>"</w:t>
      </w:r>
      <w:r w:rsidRPr="002C4C47">
        <w:rPr>
          <w:lang w:val="en-US" w:eastAsia="zh-CN"/>
        </w:rPr>
        <w:t>how to monitor service API status when the APF is unable to update service API status is not specified in this release</w:t>
      </w:r>
      <w:r w:rsidRPr="002C4C47">
        <w:t>"</w:t>
      </w:r>
      <w:r w:rsidRPr="002C4C47">
        <w:rPr>
          <w:lang w:val="en-US" w:eastAsia="zh-CN"/>
        </w:rPr>
        <w:t xml:space="preserve">. </w:t>
      </w:r>
    </w:p>
    <w:p w14:paraId="4A5224E9" w14:textId="722F5D2E" w:rsidR="000724A4" w:rsidRDefault="000724A4" w:rsidP="000724A4">
      <w:pPr>
        <w:rPr>
          <w:ins w:id="33" w:author="Huawei-69" w:date="2025-10-04T14:32:00Z"/>
          <w:lang w:val="en-IN" w:eastAsia="zh-CN"/>
        </w:rPr>
      </w:pPr>
    </w:p>
    <w:p w14:paraId="08E1030F" w14:textId="51476289" w:rsidR="00BF3535" w:rsidRDefault="00BF3535" w:rsidP="00BF3535">
      <w:pPr>
        <w:rPr>
          <w:ins w:id="34" w:author="Huawei-69" w:date="2025-10-04T14:34:00Z"/>
          <w:lang w:eastAsia="zh-CN"/>
        </w:rPr>
      </w:pPr>
      <w:r w:rsidRPr="002C4C47">
        <w:rPr>
          <w:lang w:val="en-IN" w:eastAsia="zh-CN"/>
        </w:rPr>
        <w:t>Examples of how this issue has been solved in other SA6 specifications include implementation of a heartbeat mechanism between servers</w:t>
      </w:r>
      <w:del w:id="35" w:author="Huawei-69" w:date="2025-10-04T14:34:00Z">
        <w:r w:rsidRPr="002C4C47" w:rsidDel="000724A4">
          <w:rPr>
            <w:lang w:val="en-IN" w:eastAsia="zh-CN"/>
          </w:rPr>
          <w:delText>,</w:delText>
        </w:r>
      </w:del>
      <w:del w:id="36" w:author="Huawei-69" w:date="2025-10-04T14:33:00Z">
        <w:r w:rsidRPr="002C4C47" w:rsidDel="000724A4">
          <w:rPr>
            <w:lang w:val="en-IN" w:eastAsia="zh-CN"/>
          </w:rPr>
          <w:delText xml:space="preserve"> as indicated for example through the </w:delText>
        </w:r>
        <w:r w:rsidRPr="002C4C47" w:rsidDel="000724A4">
          <w:delText>EAS Availability Reporting Period</w:delText>
        </w:r>
        <w:r w:rsidRPr="002C4C47" w:rsidDel="000724A4">
          <w:rPr>
            <w:lang w:val="en-IN" w:eastAsia="zh-CN"/>
          </w:rPr>
          <w:delText xml:space="preserve"> information element as part of the EAS Profile in clause 8.2.4 of 3GPP TS 23.558 [4]</w:delText>
        </w:r>
      </w:del>
      <w:r w:rsidRPr="002C4C47">
        <w:rPr>
          <w:lang w:val="en-IN" w:eastAsia="zh-CN"/>
        </w:rPr>
        <w:t>.</w:t>
      </w:r>
      <w:ins w:id="37" w:author="Huawei-69" w:date="2025-10-04T14:39:00Z">
        <w:r w:rsidR="006A28CE">
          <w:rPr>
            <w:lang w:val="en-IN" w:eastAsia="zh-CN"/>
          </w:rPr>
          <w:t xml:space="preserve"> There are some similar mech</w:t>
        </w:r>
      </w:ins>
      <w:ins w:id="38" w:author="Huawei-69" w:date="2025-10-04T14:40:00Z">
        <w:r w:rsidR="006A28CE">
          <w:rPr>
            <w:lang w:val="en-IN" w:eastAsia="zh-CN"/>
          </w:rPr>
          <w:t>anisms:</w:t>
        </w:r>
      </w:ins>
    </w:p>
    <w:p w14:paraId="4960965E" w14:textId="3E587174" w:rsidR="000724A4" w:rsidRDefault="006A28CE" w:rsidP="006A28CE">
      <w:pPr>
        <w:pStyle w:val="B1"/>
        <w:rPr>
          <w:ins w:id="39" w:author="Huawei-69" w:date="2025-10-04T14:35:00Z"/>
          <w:noProof/>
          <w:lang w:eastAsia="zh-CN"/>
        </w:rPr>
      </w:pPr>
      <w:ins w:id="40" w:author="Huawei-69" w:date="2025-10-04T14:39:00Z">
        <w:r>
          <w:rPr>
            <w:noProof/>
            <w:lang w:eastAsia="zh-CN"/>
          </w:rPr>
          <w:t>-</w:t>
        </w:r>
        <w:r>
          <w:rPr>
            <w:noProof/>
            <w:lang w:eastAsia="zh-CN"/>
          </w:rPr>
          <w:tab/>
        </w:r>
      </w:ins>
      <w:ins w:id="41" w:author="Huawei-69" w:date="2025-10-04T14:35:00Z">
        <w:r w:rsidR="000724A4">
          <w:rPr>
            <w:rFonts w:hint="eastAsia"/>
            <w:noProof/>
            <w:lang w:eastAsia="zh-CN"/>
          </w:rPr>
          <w:t>F</w:t>
        </w:r>
        <w:r w:rsidR="000724A4">
          <w:rPr>
            <w:noProof/>
            <w:lang w:eastAsia="zh-CN"/>
          </w:rPr>
          <w:t xml:space="preserve">or NEF instance in SA5 specification, the NEF Function IOC includes the </w:t>
        </w:r>
        <w:r w:rsidR="000724A4">
          <w:rPr>
            <w:rFonts w:ascii="Courier New" w:hAnsi="Courier New" w:cs="Courier New"/>
            <w:lang w:eastAsia="zh-CN"/>
          </w:rPr>
          <w:t>managedNFProfile</w:t>
        </w:r>
        <w:r w:rsidR="000724A4" w:rsidRPr="00AD4108">
          <w:rPr>
            <w:noProof/>
            <w:lang w:eastAsia="zh-CN"/>
          </w:rPr>
          <w:t>, where a</w:t>
        </w:r>
        <w:r w:rsidR="000724A4">
          <w:rPr>
            <w:rFonts w:ascii="Courier New" w:hAnsi="Courier New" w:cs="Courier New"/>
            <w:lang w:eastAsia="zh-CN"/>
          </w:rPr>
          <w:t xml:space="preserve"> </w:t>
        </w:r>
        <w:r w:rsidR="000724A4" w:rsidRPr="000724A4">
          <w:rPr>
            <w:rFonts w:ascii="Courier New" w:hAnsi="Courier New" w:cs="Courier New"/>
            <w:lang w:eastAsia="zh-CN"/>
          </w:rPr>
          <w:t xml:space="preserve">heartBeatTimer </w:t>
        </w:r>
        <w:r w:rsidR="000724A4" w:rsidRPr="00AD4108">
          <w:rPr>
            <w:noProof/>
            <w:lang w:eastAsia="zh-CN"/>
          </w:rPr>
          <w:t>is included indicating the time between two consecutive heart-beat messages from an NF Instance to the NRF defined in seconds.</w:t>
        </w:r>
        <w:r w:rsidR="000724A4">
          <w:rPr>
            <w:noProof/>
            <w:lang w:eastAsia="zh-CN"/>
          </w:rPr>
          <w:t xml:space="preserve"> </w:t>
        </w:r>
        <w:r w:rsidR="000724A4">
          <w:rPr>
            <w:rFonts w:hint="eastAsia"/>
            <w:noProof/>
            <w:lang w:eastAsia="zh-CN"/>
          </w:rPr>
          <w:t>S</w:t>
        </w:r>
        <w:r w:rsidR="000724A4">
          <w:rPr>
            <w:noProof/>
            <w:lang w:eastAsia="zh-CN"/>
          </w:rPr>
          <w:t xml:space="preserve">o in order to maintain the aviliability of AEF, such NEF instance can also maintain a heartbeat with the </w:t>
        </w:r>
      </w:ins>
      <w:ins w:id="42" w:author="Huawei-69" w:date="2025-10-04T14:37:00Z">
        <w:r>
          <w:rPr>
            <w:noProof/>
            <w:lang w:eastAsia="zh-CN"/>
          </w:rPr>
          <w:t>CAPIF entity</w:t>
        </w:r>
      </w:ins>
      <w:ins w:id="43" w:author="Huawei-69" w:date="2025-10-04T14:35:00Z">
        <w:r w:rsidR="000724A4">
          <w:rPr>
            <w:noProof/>
            <w:lang w:eastAsia="zh-CN"/>
          </w:rPr>
          <w:t xml:space="preserve"> per node level.</w:t>
        </w:r>
      </w:ins>
    </w:p>
    <w:p w14:paraId="33F86091" w14:textId="3636C224" w:rsidR="006A28CE" w:rsidRDefault="006A28CE" w:rsidP="006A28CE">
      <w:pPr>
        <w:pStyle w:val="B1"/>
        <w:rPr>
          <w:ins w:id="44" w:author="Huawei-69" w:date="2025-10-04T14:39:00Z"/>
          <w:lang w:eastAsia="zh-CN"/>
        </w:rPr>
      </w:pPr>
      <w:ins w:id="45" w:author="Huawei-69" w:date="2025-10-04T14:39:00Z">
        <w:r>
          <w:rPr>
            <w:noProof/>
            <w:lang w:eastAsia="zh-CN"/>
          </w:rPr>
          <w:t>-</w:t>
        </w:r>
        <w:r>
          <w:rPr>
            <w:noProof/>
            <w:lang w:eastAsia="zh-CN"/>
          </w:rPr>
          <w:tab/>
        </w:r>
      </w:ins>
      <w:ins w:id="46" w:author="Huawei-69" w:date="2025-10-04T14:35:00Z">
        <w:r w:rsidR="000724A4">
          <w:rPr>
            <w:noProof/>
            <w:lang w:eastAsia="zh-CN"/>
          </w:rPr>
          <w:t>F</w:t>
        </w:r>
        <w:r w:rsidR="000724A4">
          <w:rPr>
            <w:rFonts w:hint="eastAsia"/>
            <w:noProof/>
            <w:lang w:eastAsia="zh-CN"/>
          </w:rPr>
          <w:t>or</w:t>
        </w:r>
        <w:r w:rsidR="000724A4">
          <w:rPr>
            <w:noProof/>
            <w:lang w:eastAsia="zh-CN"/>
          </w:rPr>
          <w:t xml:space="preserve"> </w:t>
        </w:r>
        <w:r w:rsidR="000724A4">
          <w:rPr>
            <w:rFonts w:hint="eastAsia"/>
            <w:noProof/>
            <w:lang w:eastAsia="zh-CN"/>
          </w:rPr>
          <w:t>the</w:t>
        </w:r>
        <w:r w:rsidR="000724A4">
          <w:rPr>
            <w:noProof/>
            <w:lang w:eastAsia="zh-CN"/>
          </w:rPr>
          <w:t xml:space="preserve"> </w:t>
        </w:r>
        <w:r w:rsidR="000724A4">
          <w:rPr>
            <w:rFonts w:hint="eastAsia"/>
            <w:noProof/>
            <w:lang w:eastAsia="zh-CN"/>
          </w:rPr>
          <w:t>EES/EAS/ECS</w:t>
        </w:r>
        <w:r w:rsidR="000724A4">
          <w:rPr>
            <w:noProof/>
            <w:lang w:eastAsia="zh-CN"/>
          </w:rPr>
          <w:t xml:space="preserve"> </w:t>
        </w:r>
        <w:r w:rsidR="000724A4">
          <w:rPr>
            <w:rFonts w:hint="eastAsia"/>
            <w:noProof/>
            <w:lang w:eastAsia="zh-CN"/>
          </w:rPr>
          <w:t>case,</w:t>
        </w:r>
        <w:r w:rsidR="000724A4">
          <w:rPr>
            <w:noProof/>
            <w:lang w:eastAsia="zh-CN"/>
          </w:rPr>
          <w:t xml:space="preserve"> similarly, the EAS Function in SA5 specification contains the </w:t>
        </w:r>
        <w:r w:rsidR="000724A4">
          <w:rPr>
            <w:lang w:eastAsia="zh-CN"/>
          </w:rPr>
          <w:t>EASProfile, where a</w:t>
        </w:r>
      </w:ins>
      <w:ins w:id="47" w:author="Huawei-69" w:date="2025-10-04T15:00:00Z">
        <w:r w:rsidR="00D14C59">
          <w:rPr>
            <w:lang w:eastAsia="zh-CN"/>
          </w:rPr>
          <w:t>n</w:t>
        </w:r>
      </w:ins>
      <w:ins w:id="48" w:author="Huawei-69" w:date="2025-10-04T14:35:00Z">
        <w:r w:rsidR="000724A4">
          <w:rPr>
            <w:lang w:eastAsia="zh-CN"/>
          </w:rPr>
          <w:t xml:space="preserve"> </w:t>
        </w:r>
        <w:r w:rsidR="000724A4">
          <w:rPr>
            <w:rFonts w:ascii="Courier New" w:hAnsi="Courier New" w:cs="Courier New"/>
            <w:lang w:eastAsia="zh-CN"/>
          </w:rPr>
          <w:t xml:space="preserve">eASAvailabilityReportingPeriod </w:t>
        </w:r>
        <w:r w:rsidR="000724A4" w:rsidRPr="00BF3535">
          <w:rPr>
            <w:noProof/>
            <w:lang w:eastAsia="zh-CN"/>
          </w:rPr>
          <w:t>indicates to the EES how often it needs to check the EAS's availability after a successful registration (See EAS Availability Reporting Period defined in clause 8.2.4 in TS 23.558 [2])</w:t>
        </w:r>
        <w:r w:rsidR="000724A4" w:rsidRPr="00AD4108">
          <w:rPr>
            <w:lang w:eastAsia="zh-CN"/>
          </w:rPr>
          <w:t>.</w:t>
        </w:r>
        <w:r w:rsidR="000724A4">
          <w:rPr>
            <w:lang w:eastAsia="zh-CN"/>
          </w:rPr>
          <w:t xml:space="preserve"> EAS instance </w:t>
        </w:r>
        <w:r w:rsidR="000724A4">
          <w:rPr>
            <w:noProof/>
            <w:lang w:eastAsia="zh-CN"/>
          </w:rPr>
          <w:t>can also maintain a heartbeat with the</w:t>
        </w:r>
        <w:r w:rsidR="000724A4">
          <w:rPr>
            <w:lang w:eastAsia="zh-CN"/>
          </w:rPr>
          <w:t xml:space="preserve"> </w:t>
        </w:r>
      </w:ins>
      <w:ins w:id="49" w:author="Huawei-69" w:date="2025-10-04T14:37:00Z">
        <w:r>
          <w:rPr>
            <w:lang w:eastAsia="zh-CN"/>
          </w:rPr>
          <w:t>CAPIF entity</w:t>
        </w:r>
      </w:ins>
      <w:ins w:id="50" w:author="Huawei-69" w:date="2025-10-04T14:35:00Z">
        <w:r w:rsidR="000724A4">
          <w:rPr>
            <w:lang w:eastAsia="zh-CN"/>
          </w:rPr>
          <w:t xml:space="preserve"> per node level.</w:t>
        </w:r>
      </w:ins>
    </w:p>
    <w:p w14:paraId="304B4089" w14:textId="1E631EC4" w:rsidR="006A28CE" w:rsidRDefault="006A28CE" w:rsidP="000724A4">
      <w:pPr>
        <w:rPr>
          <w:ins w:id="51" w:author="Huawei-69" w:date="2025-10-04T14:42:00Z"/>
          <w:lang w:eastAsia="zh-CN"/>
        </w:rPr>
      </w:pPr>
      <w:ins w:id="52" w:author="Huawei-69" w:date="2025-10-04T14:39:00Z">
        <w:r>
          <w:rPr>
            <w:rFonts w:hint="eastAsia"/>
            <w:lang w:eastAsia="zh-CN"/>
          </w:rPr>
          <w:t>H</w:t>
        </w:r>
        <w:r>
          <w:rPr>
            <w:lang w:eastAsia="zh-CN"/>
          </w:rPr>
          <w:t>ow</w:t>
        </w:r>
      </w:ins>
      <w:ins w:id="53" w:author="Huawei-69" w:date="2025-10-04T14:40:00Z">
        <w:r>
          <w:rPr>
            <w:lang w:eastAsia="zh-CN"/>
          </w:rPr>
          <w:t>ever, whether the per node</w:t>
        </w:r>
      </w:ins>
      <w:ins w:id="54" w:author="Huawei-69" w:date="2025-10-04T14:41:00Z">
        <w:r>
          <w:rPr>
            <w:lang w:eastAsia="zh-CN"/>
          </w:rPr>
          <w:t xml:space="preserve"> level</w:t>
        </w:r>
      </w:ins>
      <w:ins w:id="55" w:author="Huawei-69" w:date="2025-10-04T14:40:00Z">
        <w:r>
          <w:rPr>
            <w:lang w:eastAsia="zh-CN"/>
          </w:rPr>
          <w:t xml:space="preserve"> heartbeat </w:t>
        </w:r>
      </w:ins>
      <w:ins w:id="56" w:author="Huawei-69" w:date="2025-10-04T14:41:00Z">
        <w:r>
          <w:rPr>
            <w:lang w:eastAsia="zh-CN"/>
          </w:rPr>
          <w:t>can be used for the per service API status heartbeat is another question</w:t>
        </w:r>
      </w:ins>
      <w:ins w:id="57" w:author="Huawei-69" w:date="2025-10-04T14:42:00Z">
        <w:r>
          <w:rPr>
            <w:lang w:eastAsia="zh-CN"/>
          </w:rPr>
          <w:t xml:space="preserve"> in the study</w:t>
        </w:r>
      </w:ins>
    </w:p>
    <w:p w14:paraId="11DFF38A" w14:textId="3825F5D0" w:rsidR="00633E6B" w:rsidRPr="002C4C47" w:rsidRDefault="00633E6B" w:rsidP="006A28CE"/>
    <w:p w14:paraId="3B3F105F" w14:textId="77777777" w:rsidR="00BF3535" w:rsidRPr="002C4C47" w:rsidRDefault="00BF3535" w:rsidP="00BF3535">
      <w:pPr>
        <w:pStyle w:val="3"/>
      </w:pPr>
      <w:bookmarkStart w:id="58" w:name="_Toc207893189"/>
      <w:r w:rsidRPr="002C4C47">
        <w:t>4.4.2</w:t>
      </w:r>
      <w:r w:rsidRPr="002C4C47">
        <w:tab/>
        <w:t>Open issues</w:t>
      </w:r>
      <w:bookmarkEnd w:id="58"/>
    </w:p>
    <w:p w14:paraId="44A10BF6" w14:textId="6D575B2A" w:rsidR="006A28CE" w:rsidRDefault="00BF3535" w:rsidP="00BF3535">
      <w:pPr>
        <w:rPr>
          <w:ins w:id="59" w:author="Huawei-69" w:date="2025-10-04T14:47:00Z"/>
          <w:rFonts w:eastAsia="宋体"/>
          <w:lang w:val="en-US" w:eastAsia="zh-CN"/>
        </w:rPr>
      </w:pPr>
      <w:del w:id="60" w:author="Huawei-69" w:date="2025-10-04T14:47:00Z">
        <w:r w:rsidRPr="002C4C47" w:rsidDel="006A28CE">
          <w:rPr>
            <w:rFonts w:eastAsia="宋体"/>
            <w:lang w:val="en-US" w:eastAsia="zh-CN"/>
          </w:rPr>
          <w:delText xml:space="preserve">This key issue will study approaches to address scenarios in which the API Provider Domain </w:delText>
        </w:r>
        <w:r w:rsidRPr="002C4C47" w:rsidDel="006A28CE">
          <w:rPr>
            <w:lang w:val="en-US" w:eastAsia="zh-CN"/>
          </w:rPr>
          <w:delText>is unable to provide the status of its AEFs with associated Service APIs</w:delText>
        </w:r>
        <w:r w:rsidRPr="002C4C47" w:rsidDel="006A28CE">
          <w:rPr>
            <w:rFonts w:eastAsia="宋体"/>
            <w:lang w:val="en-US" w:eastAsia="zh-CN"/>
          </w:rPr>
          <w:delText xml:space="preserve"> and whether and how to enhance the architecture and related functions to handle the scenarios in which the connection between the CAPIF core function and the API provider domain functions is disrupted due to network issues.</w:delText>
        </w:r>
      </w:del>
    </w:p>
    <w:p w14:paraId="0967F961" w14:textId="7611D311" w:rsidR="00612B68" w:rsidRPr="00EB612B" w:rsidRDefault="006A28CE" w:rsidP="00BF3535">
      <w:pPr>
        <w:rPr>
          <w:rFonts w:eastAsia="宋体"/>
          <w:lang w:val="en-US" w:eastAsia="zh-CN"/>
        </w:rPr>
      </w:pPr>
      <w:ins w:id="61" w:author="Huawei-69" w:date="2025-10-04T14:47:00Z">
        <w:r>
          <w:rPr>
            <w:rFonts w:eastAsia="宋体" w:hint="eastAsia"/>
            <w:lang w:val="en-US" w:eastAsia="zh-CN"/>
          </w:rPr>
          <w:t>T</w:t>
        </w:r>
        <w:r>
          <w:rPr>
            <w:rFonts w:eastAsia="宋体"/>
            <w:lang w:val="en-US" w:eastAsia="zh-CN"/>
          </w:rPr>
          <w:t>here are two case</w:t>
        </w:r>
        <w:r w:rsidR="00F5798A">
          <w:rPr>
            <w:rFonts w:eastAsia="宋体"/>
            <w:lang w:val="en-US" w:eastAsia="zh-CN"/>
          </w:rPr>
          <w:t xml:space="preserve">s that a service API status may be required for the API invoker, one is during the API discovery, the </w:t>
        </w:r>
      </w:ins>
      <w:ins w:id="62" w:author="Huawei-69" w:date="2025-10-04T14:48:00Z">
        <w:r w:rsidR="00F5798A">
          <w:rPr>
            <w:rFonts w:eastAsia="宋体"/>
            <w:lang w:val="en-US" w:eastAsia="zh-CN"/>
          </w:rPr>
          <w:t xml:space="preserve">other is during the API invocation. </w:t>
        </w:r>
      </w:ins>
      <w:ins w:id="63" w:author="Huawei-69" w:date="2025-10-04T14:49:00Z">
        <w:r w:rsidR="00F5798A">
          <w:rPr>
            <w:rFonts w:eastAsia="宋体"/>
            <w:lang w:val="en-US" w:eastAsia="zh-CN"/>
          </w:rPr>
          <w:t xml:space="preserve">Now the CAPIF also support the dynamic routing, i.e., the </w:t>
        </w:r>
      </w:ins>
      <w:ins w:id="64" w:author="Huawei-69" w:date="2025-10-04T14:50:00Z">
        <w:r w:rsidR="00F5798A">
          <w:rPr>
            <w:rFonts w:eastAsia="宋体"/>
            <w:lang w:val="en-US" w:eastAsia="zh-CN"/>
          </w:rPr>
          <w:t xml:space="preserve">border API dynamically determines the final AEF which executes the API logic. </w:t>
        </w:r>
      </w:ins>
      <w:ins w:id="65" w:author="Huawei-69" w:date="2025-10-04T14:56:00Z">
        <w:r w:rsidR="00B36BA0">
          <w:rPr>
            <w:rFonts w:eastAsia="宋体"/>
            <w:lang w:val="en-US" w:eastAsia="zh-CN"/>
          </w:rPr>
          <w:t>So,</w:t>
        </w:r>
      </w:ins>
      <w:ins w:id="66" w:author="Huawei-69" w:date="2025-10-04T14:50:00Z">
        <w:r w:rsidR="00F5798A">
          <w:rPr>
            <w:rFonts w:eastAsia="宋体"/>
            <w:lang w:val="en-US" w:eastAsia="zh-CN"/>
          </w:rPr>
          <w:t xml:space="preserve"> the open issue is how to route the </w:t>
        </w:r>
      </w:ins>
      <w:ins w:id="67" w:author="Huawei-69" w:date="2025-10-04T14:51:00Z">
        <w:r w:rsidR="00F5798A">
          <w:rPr>
            <w:rFonts w:eastAsia="宋体"/>
            <w:lang w:val="en-US" w:eastAsia="zh-CN"/>
          </w:rPr>
          <w:t>service API invocation to a</w:t>
        </w:r>
      </w:ins>
      <w:ins w:id="68" w:author="Huawei-69" w:date="2025-10-04T14:54:00Z">
        <w:r w:rsidR="00F5798A">
          <w:rPr>
            <w:rFonts w:eastAsia="宋体"/>
            <w:lang w:val="en-US" w:eastAsia="zh-CN"/>
          </w:rPr>
          <w:t xml:space="preserve">n AEF </w:t>
        </w:r>
      </w:ins>
      <w:ins w:id="69" w:author="Huawei-69" w:date="2025-10-04T15:01:00Z">
        <w:r w:rsidR="0031503A">
          <w:rPr>
            <w:rFonts w:eastAsia="宋体"/>
            <w:lang w:val="en-US" w:eastAsia="zh-CN"/>
          </w:rPr>
          <w:t xml:space="preserve">instance </w:t>
        </w:r>
      </w:ins>
      <w:ins w:id="70" w:author="Huawei-69" w:date="2025-10-04T14:54:00Z">
        <w:r w:rsidR="00F5798A">
          <w:rPr>
            <w:rFonts w:eastAsia="宋体"/>
            <w:lang w:val="en-US" w:eastAsia="zh-CN"/>
          </w:rPr>
          <w:t>in working status.</w:t>
        </w:r>
      </w:ins>
    </w:p>
    <w:p w14:paraId="6B38AD88" w14:textId="58053D9D" w:rsidR="00C21836" w:rsidRPr="00AD7C25" w:rsidRDefault="00C21836" w:rsidP="0075603E">
      <w:pPr>
        <w:pStyle w:val="B1"/>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105F4" w14:textId="77777777" w:rsidR="00417550" w:rsidRDefault="00417550">
      <w:r>
        <w:separator/>
      </w:r>
    </w:p>
  </w:endnote>
  <w:endnote w:type="continuationSeparator" w:id="0">
    <w:p w14:paraId="2CC6FF7B" w14:textId="77777777" w:rsidR="00417550" w:rsidRDefault="0041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45239" w14:textId="77777777" w:rsidR="00417550" w:rsidRDefault="00417550">
      <w:r>
        <w:separator/>
      </w:r>
    </w:p>
  </w:footnote>
  <w:footnote w:type="continuationSeparator" w:id="0">
    <w:p w14:paraId="4624817F" w14:textId="77777777" w:rsidR="00417550" w:rsidRDefault="00417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9">
    <w15:presenceInfo w15:providerId="None" w15:userId="Huawei-69"/>
  </w15:person>
  <w15:person w15:author="SA6#68-HW">
    <w15:presenceInfo w15:providerId="None" w15:userId="SA6#68-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18FB"/>
    <w:rsid w:val="00022E4A"/>
    <w:rsid w:val="000237E3"/>
    <w:rsid w:val="00052623"/>
    <w:rsid w:val="00062A46"/>
    <w:rsid w:val="000724A4"/>
    <w:rsid w:val="00072D44"/>
    <w:rsid w:val="00091508"/>
    <w:rsid w:val="000928D3"/>
    <w:rsid w:val="000A1C77"/>
    <w:rsid w:val="000A52CF"/>
    <w:rsid w:val="000A5BBF"/>
    <w:rsid w:val="000B6310"/>
    <w:rsid w:val="000C6598"/>
    <w:rsid w:val="000E6B3D"/>
    <w:rsid w:val="000F6126"/>
    <w:rsid w:val="000F73CB"/>
    <w:rsid w:val="000F76CD"/>
    <w:rsid w:val="00106E1A"/>
    <w:rsid w:val="00107AAB"/>
    <w:rsid w:val="0012798E"/>
    <w:rsid w:val="0013267C"/>
    <w:rsid w:val="0013504C"/>
    <w:rsid w:val="00135915"/>
    <w:rsid w:val="001526CE"/>
    <w:rsid w:val="001553AD"/>
    <w:rsid w:val="0015571C"/>
    <w:rsid w:val="00156707"/>
    <w:rsid w:val="0019534C"/>
    <w:rsid w:val="001A1C18"/>
    <w:rsid w:val="001A486D"/>
    <w:rsid w:val="001C70F4"/>
    <w:rsid w:val="001E41F3"/>
    <w:rsid w:val="001E5A1C"/>
    <w:rsid w:val="001F0441"/>
    <w:rsid w:val="0020225A"/>
    <w:rsid w:val="002028E4"/>
    <w:rsid w:val="002037A2"/>
    <w:rsid w:val="002055DD"/>
    <w:rsid w:val="002100CD"/>
    <w:rsid w:val="00210E61"/>
    <w:rsid w:val="00212FF7"/>
    <w:rsid w:val="00215ABA"/>
    <w:rsid w:val="00232D54"/>
    <w:rsid w:val="00247FAF"/>
    <w:rsid w:val="00262BAD"/>
    <w:rsid w:val="002634BB"/>
    <w:rsid w:val="00275D12"/>
    <w:rsid w:val="00287D78"/>
    <w:rsid w:val="00296A25"/>
    <w:rsid w:val="00297FD0"/>
    <w:rsid w:val="002A412E"/>
    <w:rsid w:val="002B1F0E"/>
    <w:rsid w:val="002B38EA"/>
    <w:rsid w:val="002C7EBF"/>
    <w:rsid w:val="002D16C0"/>
    <w:rsid w:val="00307245"/>
    <w:rsid w:val="003131B7"/>
    <w:rsid w:val="0031503A"/>
    <w:rsid w:val="00332BBF"/>
    <w:rsid w:val="003368C2"/>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1755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4255"/>
    <w:rsid w:val="005A3F92"/>
    <w:rsid w:val="005A4024"/>
    <w:rsid w:val="005A405C"/>
    <w:rsid w:val="005B12BF"/>
    <w:rsid w:val="005B5D33"/>
    <w:rsid w:val="005C1635"/>
    <w:rsid w:val="005D061E"/>
    <w:rsid w:val="005D5305"/>
    <w:rsid w:val="005E2C44"/>
    <w:rsid w:val="005E4909"/>
    <w:rsid w:val="005F488E"/>
    <w:rsid w:val="0060080E"/>
    <w:rsid w:val="00600DC4"/>
    <w:rsid w:val="00603517"/>
    <w:rsid w:val="00607CA1"/>
    <w:rsid w:val="00612B68"/>
    <w:rsid w:val="00631FB0"/>
    <w:rsid w:val="00633E6B"/>
    <w:rsid w:val="006413AA"/>
    <w:rsid w:val="00642835"/>
    <w:rsid w:val="0064455C"/>
    <w:rsid w:val="0065003E"/>
    <w:rsid w:val="00665EA1"/>
    <w:rsid w:val="00681DA1"/>
    <w:rsid w:val="00690ED5"/>
    <w:rsid w:val="006960D0"/>
    <w:rsid w:val="006A0945"/>
    <w:rsid w:val="006A0FAB"/>
    <w:rsid w:val="006A241A"/>
    <w:rsid w:val="006A28CE"/>
    <w:rsid w:val="006A6271"/>
    <w:rsid w:val="006C1587"/>
    <w:rsid w:val="006C170D"/>
    <w:rsid w:val="006D4207"/>
    <w:rsid w:val="006E21FB"/>
    <w:rsid w:val="006E438E"/>
    <w:rsid w:val="007010B6"/>
    <w:rsid w:val="00710348"/>
    <w:rsid w:val="00712A2B"/>
    <w:rsid w:val="00713847"/>
    <w:rsid w:val="00722FA4"/>
    <w:rsid w:val="00726946"/>
    <w:rsid w:val="00732381"/>
    <w:rsid w:val="0073780F"/>
    <w:rsid w:val="007479F4"/>
    <w:rsid w:val="0075603E"/>
    <w:rsid w:val="00770A9F"/>
    <w:rsid w:val="0077301C"/>
    <w:rsid w:val="007825D3"/>
    <w:rsid w:val="00787C2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D07"/>
    <w:rsid w:val="00881AEE"/>
    <w:rsid w:val="008841DE"/>
    <w:rsid w:val="00895313"/>
    <w:rsid w:val="00895C76"/>
    <w:rsid w:val="008A0451"/>
    <w:rsid w:val="008A5E86"/>
    <w:rsid w:val="008B1118"/>
    <w:rsid w:val="008B3DB0"/>
    <w:rsid w:val="008B6B24"/>
    <w:rsid w:val="008C107A"/>
    <w:rsid w:val="008C1E65"/>
    <w:rsid w:val="008C3B75"/>
    <w:rsid w:val="008E448A"/>
    <w:rsid w:val="008F3348"/>
    <w:rsid w:val="008F33A2"/>
    <w:rsid w:val="008F647C"/>
    <w:rsid w:val="008F686C"/>
    <w:rsid w:val="009012A3"/>
    <w:rsid w:val="00901307"/>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64BC9"/>
    <w:rsid w:val="00A70506"/>
    <w:rsid w:val="00A72326"/>
    <w:rsid w:val="00A823B2"/>
    <w:rsid w:val="00A8322D"/>
    <w:rsid w:val="00A85724"/>
    <w:rsid w:val="00A862B9"/>
    <w:rsid w:val="00A91F8C"/>
    <w:rsid w:val="00AA76AB"/>
    <w:rsid w:val="00AB0983"/>
    <w:rsid w:val="00AB0C79"/>
    <w:rsid w:val="00AB6534"/>
    <w:rsid w:val="00AD2965"/>
    <w:rsid w:val="00AD384E"/>
    <w:rsid w:val="00AD4108"/>
    <w:rsid w:val="00AD7C25"/>
    <w:rsid w:val="00AE0B86"/>
    <w:rsid w:val="00AF176B"/>
    <w:rsid w:val="00AF79C3"/>
    <w:rsid w:val="00B022C6"/>
    <w:rsid w:val="00B05B9E"/>
    <w:rsid w:val="00B15EB6"/>
    <w:rsid w:val="00B258BB"/>
    <w:rsid w:val="00B26C80"/>
    <w:rsid w:val="00B35C6C"/>
    <w:rsid w:val="00B36BA0"/>
    <w:rsid w:val="00B46356"/>
    <w:rsid w:val="00B565F0"/>
    <w:rsid w:val="00B660D7"/>
    <w:rsid w:val="00B66D06"/>
    <w:rsid w:val="00B74C22"/>
    <w:rsid w:val="00B754CE"/>
    <w:rsid w:val="00B8024E"/>
    <w:rsid w:val="00B95BA0"/>
    <w:rsid w:val="00B95BC8"/>
    <w:rsid w:val="00BA016E"/>
    <w:rsid w:val="00BB5DFC"/>
    <w:rsid w:val="00BC7EB8"/>
    <w:rsid w:val="00BD20CE"/>
    <w:rsid w:val="00BD279D"/>
    <w:rsid w:val="00BF18F7"/>
    <w:rsid w:val="00BF3535"/>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C59"/>
    <w:rsid w:val="00D218E3"/>
    <w:rsid w:val="00D2328E"/>
    <w:rsid w:val="00D23A71"/>
    <w:rsid w:val="00D23D95"/>
    <w:rsid w:val="00D35805"/>
    <w:rsid w:val="00D407B1"/>
    <w:rsid w:val="00D54E8C"/>
    <w:rsid w:val="00D56DFF"/>
    <w:rsid w:val="00D65026"/>
    <w:rsid w:val="00D658A3"/>
    <w:rsid w:val="00D65FDA"/>
    <w:rsid w:val="00D66B1F"/>
    <w:rsid w:val="00D70D86"/>
    <w:rsid w:val="00D7265B"/>
    <w:rsid w:val="00D74C55"/>
    <w:rsid w:val="00D83BF8"/>
    <w:rsid w:val="00D84819"/>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1EC9"/>
    <w:rsid w:val="00F06166"/>
    <w:rsid w:val="00F10DFC"/>
    <w:rsid w:val="00F171D1"/>
    <w:rsid w:val="00F20362"/>
    <w:rsid w:val="00F25D98"/>
    <w:rsid w:val="00F27894"/>
    <w:rsid w:val="00F300FB"/>
    <w:rsid w:val="00F40AFC"/>
    <w:rsid w:val="00F5389E"/>
    <w:rsid w:val="00F545AC"/>
    <w:rsid w:val="00F56BA7"/>
    <w:rsid w:val="00F5798A"/>
    <w:rsid w:val="00F610C3"/>
    <w:rsid w:val="00F65CCD"/>
    <w:rsid w:val="00F66359"/>
    <w:rsid w:val="00F81736"/>
    <w:rsid w:val="00F9205A"/>
    <w:rsid w:val="00F92762"/>
    <w:rsid w:val="00F946A3"/>
    <w:rsid w:val="00F95B00"/>
    <w:rsid w:val="00F95E21"/>
    <w:rsid w:val="00FA1AAA"/>
    <w:rsid w:val="00FB6386"/>
    <w:rsid w:val="00FC77DE"/>
    <w:rsid w:val="00FE0706"/>
    <w:rsid w:val="00FE1FFB"/>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368C2"/>
    <w:rPr>
      <w:rFonts w:ascii="Times New Roman" w:hAnsi="Times New Roman"/>
      <w:lang w:eastAsia="en-US"/>
    </w:rPr>
  </w:style>
  <w:style w:type="character" w:customStyle="1" w:styleId="30">
    <w:name w:val="标题 3 字符"/>
    <w:link w:val="3"/>
    <w:rsid w:val="00594255"/>
    <w:rPr>
      <w:rFonts w:ascii="Arial" w:hAnsi="Arial"/>
      <w:sz w:val="28"/>
      <w:lang w:val="en-GB" w:eastAsia="en-US"/>
    </w:rPr>
  </w:style>
  <w:style w:type="character" w:customStyle="1" w:styleId="THChar">
    <w:name w:val="TH Char"/>
    <w:link w:val="TH"/>
    <w:qFormat/>
    <w:rsid w:val="00D65F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393</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34</cp:revision>
  <cp:lastPrinted>1899-12-31T23:00:00Z</cp:lastPrinted>
  <dcterms:created xsi:type="dcterms:W3CDTF">2023-05-09T09:18:00Z</dcterms:created>
  <dcterms:modified xsi:type="dcterms:W3CDTF">2025-10-04T10:33:00Z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